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left"/>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河北省2021年农村义务教育阶段教师国家特设岗位计划招聘岗位表</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(注：小学岗位中带“★”号者，设岗县要求只招收本科及以上学历；初中岗位中带“●”号者，设岗县要求只招收硕士研究生及以上学历)</w:t>
      </w:r>
    </w:p>
    <w:tbl>
      <w:tblPr>
        <w:tblStyle w:val="10"/>
        <w:tblW w:w="13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809"/>
        <w:gridCol w:w="608"/>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6"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iCs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i w:val="0"/>
                <w:color w:val="000000"/>
                <w:sz w:val="20"/>
                <w:szCs w:val="20"/>
                <w:u w:val="none"/>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赞皇县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0" w:name="_GoBack"/>
            <w:bookmarkEnd w:id="0"/>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平山县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大名县</w:t>
            </w:r>
          </w:p>
        </w:tc>
        <w:tc>
          <w:tcPr>
            <w:tcW w:w="608"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肥乡区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馆陶县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临城县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内丘县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任泽区</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南和区</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巨鹿县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新河县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广宗县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平乡县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临西县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涞水县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涞源县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望都县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顺平县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博野县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宣化区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沽源县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尚义县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蔚县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万全区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涿鹿县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赤城县</w:t>
            </w:r>
          </w:p>
        </w:tc>
        <w:tc>
          <w:tcPr>
            <w:tcW w:w="608"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承德县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平泉</w:t>
            </w:r>
            <w:r>
              <w:rPr>
                <w:rFonts w:hint="eastAsia" w:ascii="宋体" w:hAnsi="宋体" w:cs="宋体"/>
                <w:i w:val="0"/>
                <w:color w:val="000000"/>
                <w:kern w:val="0"/>
                <w:sz w:val="20"/>
                <w:szCs w:val="20"/>
                <w:u w:val="none"/>
                <w:lang w:val="en-US" w:eastAsia="zh-CN" w:bidi="ar"/>
              </w:rPr>
              <w:t>市</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滦平县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隆化县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丰宁县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序号</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县区</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小学社会</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小学科学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小学体育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小学信息技术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小学全科</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初中语文</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初中数学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初中英语</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初中物理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初中化学</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初中生物</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初中思想品德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iCs w:val="0"/>
                <w:color w:val="000000"/>
                <w:kern w:val="0"/>
                <w:sz w:val="20"/>
                <w:szCs w:val="20"/>
                <w:u w:val="none"/>
                <w:lang w:val="en-US" w:eastAsia="zh-CN" w:bidi="ar"/>
              </w:rPr>
              <w:t>初中历史</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初中地理</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初中音乐</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初中体育与健康</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初中美术</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黑体" w:hAnsi="黑体" w:eastAsia="黑体" w:cs="黑体"/>
                <w:b/>
                <w:i w:val="0"/>
                <w:iCs w:val="0"/>
                <w:color w:val="000000"/>
                <w:kern w:val="0"/>
                <w:sz w:val="20"/>
                <w:szCs w:val="20"/>
                <w:u w:val="none"/>
                <w:lang w:val="en-US" w:eastAsia="zh-CN" w:bidi="ar"/>
              </w:rPr>
              <w:t>初中信息技术</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黑体" w:eastAsia="黑体" w:cs="黑体"/>
                <w:b/>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围场县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东光县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海兴县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盐山县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南皮县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吴桥县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献县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孟村县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枣强</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武邑</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武强</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饶阳</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故城</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阜城</w:t>
            </w:r>
            <w:r>
              <w:rPr>
                <w:rFonts w:hint="eastAsia" w:ascii="宋体" w:hAnsi="宋体" w:cs="宋体"/>
                <w:i w:val="0"/>
                <w:color w:val="000000"/>
                <w:kern w:val="0"/>
                <w:sz w:val="20"/>
                <w:szCs w:val="20"/>
                <w:u w:val="none"/>
                <w:lang w:val="en-US" w:eastAsia="zh-CN" w:bidi="ar"/>
              </w:rPr>
              <w:t>县</w:t>
            </w:r>
          </w:p>
        </w:tc>
        <w:tc>
          <w:tcPr>
            <w:tcW w:w="608"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80"/>
                <w:rFonts w:hAnsi="宋体"/>
                <w:lang w:val="en-US" w:eastAsia="zh-CN" w:bidi="ar"/>
              </w:rPr>
              <w:t>0●</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000000"/>
                <w:sz w:val="20"/>
                <w:szCs w:val="20"/>
                <w:u w:val="none"/>
              </w:rPr>
            </w:pPr>
          </w:p>
        </w:tc>
        <w:tc>
          <w:tcPr>
            <w:tcW w:w="72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r>
    </w:tbl>
    <w:p/>
    <w:p/>
    <w:p/>
    <w:p>
      <w:pPr>
        <w:spacing w:line="520" w:lineRule="exact"/>
        <w:rPr>
          <w:rFonts w:ascii="黑体" w:hAnsi="黑体" w:eastAsia="黑体" w:cs="宋体"/>
          <w:bCs/>
          <w:kern w:val="0"/>
          <w:sz w:val="32"/>
          <w:szCs w:val="32"/>
        </w:rPr>
        <w:sectPr>
          <w:headerReference r:id="rId3" w:type="default"/>
          <w:footerReference r:id="rId4" w:type="default"/>
          <w:pgSz w:w="16838" w:h="11906" w:orient="landscape"/>
          <w:pgMar w:top="1089" w:right="1304" w:bottom="1400" w:left="1304" w:header="851" w:footer="992" w:gutter="0"/>
          <w:cols w:space="0" w:num="1"/>
          <w:rtlGutter w:val="0"/>
          <w:docGrid w:linePitch="312" w:charSpace="0"/>
        </w:sectPr>
      </w:pPr>
    </w:p>
    <w:p>
      <w:pPr>
        <w:spacing w:line="520" w:lineRule="exact"/>
        <w:rPr>
          <w:rFonts w:ascii="黑体" w:hAnsi="黑体" w:eastAsia="黑体" w:cs="宋体"/>
          <w:bCs/>
          <w:kern w:val="0"/>
          <w:sz w:val="32"/>
          <w:szCs w:val="32"/>
        </w:rPr>
      </w:pPr>
      <w:r>
        <w:rPr>
          <w:rFonts w:hint="eastAsia" w:ascii="黑体" w:hAnsi="黑体" w:eastAsia="黑体" w:cs="宋体"/>
          <w:bCs/>
          <w:kern w:val="0"/>
          <w:sz w:val="32"/>
          <w:szCs w:val="32"/>
        </w:rPr>
        <w:t>附件2</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河北省2021年农村义务教育阶段学校教师</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p>
      <w:pPr>
        <w:spacing w:line="584" w:lineRule="exact"/>
        <w:rPr>
          <w:rFonts w:ascii="仿宋_GB2312" w:hAnsi="宋体" w:eastAsia="仿宋_GB2312"/>
          <w:sz w:val="32"/>
          <w:szCs w:val="32"/>
        </w:rPr>
      </w:pPr>
    </w:p>
    <w:p>
      <w:pPr>
        <w:spacing w:line="584" w:lineRule="exact"/>
        <w:ind w:firstLine="640" w:firstLineChars="200"/>
        <w:rPr>
          <w:rFonts w:ascii="黑体" w:hAnsi="宋体" w:eastAsia="黑体"/>
          <w:sz w:val="32"/>
          <w:szCs w:val="32"/>
        </w:rPr>
      </w:pPr>
      <w:r>
        <w:rPr>
          <w:rFonts w:hint="eastAsia" w:ascii="黑体" w:hAnsi="宋体" w:eastAsia="黑体"/>
          <w:sz w:val="32"/>
          <w:szCs w:val="32"/>
        </w:rPr>
        <w:t>甲方（设岗县人民政府）：</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乙方（特岗教师）：</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河北省2021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取得教师资格证书的乙方聘期三年。</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为明确双方的权利和义务，保证2021年河北省特岗计划的顺利实施，甲、乙双方就相关事项签订如下协议：</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解除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2.乙方服务期间因违反法律政策规定造成恶劣影响的，或严重违反协议约定，或因其它情况致使本协议无法履行的，甲方有权解除协议。乙方不再享有本协议书第三条约定的各项权利。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3.在乙方申请相应政策支持时，甲方有权要求其提供相关政策依据或证明。</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1.落实国家和省对特岗教师待遇的有关规定，并为乙方提供周转宿舍及其它必要的工作、生活、学习条件。</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2.对乙方报到前的相关事项给予指导和帮助。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3.根据“特岗计划”实施的要求，负责乙方聘用期间的日常管理和考核，并给予相应指导和帮助。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2021年签订聘任合同之日起计算。聘用期满，若乙方选择不继续留在当地任教，按照有关政策规定给予政策优惠并办理离职相关手续。</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服务期满并考核合格，乙方若自愿继续留在当地任教，由甲方按照有关规定将其纳入正式编制，落实工作岗位，做好人事、工资关系等转接工作，工龄和教龄自2021年签订聘任合同之日起计算。乙方若重新择业或选择深造学习，享受相关文件规定的各项优惠政策。</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1.保证本人确系自愿申请河北省2021年“特岗计划”教师岗位，保证本人填报的相关资料的真实性、准确性。</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2.按照要求的时间和地点报到，除不可抗力因素，不以任何理由拖延。</w:t>
      </w:r>
    </w:p>
    <w:p>
      <w:pPr>
        <w:spacing w:line="584" w:lineRule="exact"/>
        <w:ind w:firstLine="640" w:firstLineChars="200"/>
        <w:rPr>
          <w:rFonts w:ascii="仿宋_GB2312" w:eastAsia="仿宋_GB2312"/>
          <w:sz w:val="32"/>
          <w:szCs w:val="32"/>
        </w:rPr>
      </w:pPr>
      <w:r>
        <w:rPr>
          <w:rFonts w:hint="eastAsia" w:ascii="仿宋_GB2312" w:hAnsi="宋体" w:eastAsia="仿宋_GB2312"/>
          <w:sz w:val="32"/>
          <w:szCs w:val="32"/>
        </w:rPr>
        <w:t>3.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终止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，3年内不允许报考特岗教师</w:t>
      </w:r>
      <w:r>
        <w:rPr>
          <w:rFonts w:hint="eastAsia" w:ascii="仿宋_GB2312" w:eastAsia="仿宋_GB2312"/>
          <w:sz w:val="32"/>
          <w:szCs w:val="32"/>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4.服务期满，若不愿继续留在当地学校任教，应保证与学校做好工作、财产等交接。</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乙方的考试成绩和身份证复印件作为本协议书附件。</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spacing w:line="584" w:lineRule="exact"/>
        <w:rPr>
          <w:rFonts w:ascii="仿宋_GB2312" w:hAnsi="宋体" w:eastAsia="仿宋_GB2312"/>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rPr>
          <w:rFonts w:ascii="仿宋_GB2312" w:hAnsi="宋体" w:eastAsia="仿宋_GB2312"/>
          <w:b/>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rPr>
          <w:rFonts w:ascii="仿宋_GB2312" w:hAnsi="宋体" w:eastAsia="仿宋_GB2312"/>
          <w:b/>
          <w:sz w:val="32"/>
          <w:szCs w:val="32"/>
        </w:rPr>
      </w:pPr>
    </w:p>
    <w:p>
      <w:pPr>
        <w:spacing w:line="584" w:lineRule="exact"/>
        <w:rPr>
          <w:rFonts w:ascii="仿宋_GB2312" w:hAnsi="宋体" w:eastAsia="仿宋_GB2312"/>
          <w:b/>
          <w:sz w:val="32"/>
          <w:szCs w:val="32"/>
        </w:rPr>
      </w:pPr>
    </w:p>
    <w:p>
      <w:pPr>
        <w:spacing w:line="584" w:lineRule="exact"/>
        <w:ind w:firstLine="643" w:firstLineChars="200"/>
        <w:rPr>
          <w:rFonts w:ascii="仿宋_GB2312" w:eastAsia="仿宋_GB2312"/>
          <w:kern w:val="0"/>
          <w:sz w:val="28"/>
          <w:szCs w:val="28"/>
          <w:u w:val="single"/>
        </w:rPr>
      </w:pPr>
      <w:r>
        <w:rPr>
          <w:rFonts w:hint="eastAsia" w:ascii="仿宋_GB2312" w:hAnsi="宋体" w:eastAsia="仿宋_GB2312"/>
          <w:b/>
          <w:sz w:val="32"/>
          <w:szCs w:val="32"/>
        </w:rPr>
        <w:t>协议签订时间：        年   月   日</w:t>
      </w:r>
    </w:p>
    <w:p>
      <w:pPr>
        <w:rPr>
          <w:rFonts w:ascii="黑体" w:hAnsi="黑体" w:eastAsia="黑体" w:cs="方正小标宋_GBK"/>
          <w:sz w:val="32"/>
          <w:szCs w:val="32"/>
        </w:rPr>
      </w:pPr>
    </w:p>
    <w:p>
      <w:pPr>
        <w:pStyle w:val="2"/>
        <w:rPr>
          <w:rFonts w:ascii="黑体" w:hAnsi="黑体" w:eastAsia="黑体" w:cs="方正小标宋_GBK"/>
          <w:sz w:val="32"/>
        </w:rPr>
      </w:pPr>
    </w:p>
    <w:p>
      <w:pPr>
        <w:widowControl/>
        <w:spacing w:line="360" w:lineRule="auto"/>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widowControl/>
        <w:spacing w:line="360" w:lineRule="auto"/>
        <w:rPr>
          <w:rFonts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 </w:t>
      </w:r>
    </w:p>
    <w:p>
      <w:pPr>
        <w:widowControl/>
        <w:spacing w:line="360" w:lineRule="auto"/>
        <w:rPr>
          <w:rFonts w:ascii="仿宋_GB2312" w:eastAsia="仿宋_GB2312"/>
          <w:kern w:val="0"/>
          <w:sz w:val="28"/>
          <w:szCs w:val="28"/>
          <w:u w:val="single"/>
        </w:rPr>
      </w:pPr>
      <w:r>
        <w:rPr>
          <w:rFonts w:hint="eastAsia" w:ascii="仿宋_GB2312" w:eastAsia="仿宋_GB2312"/>
          <w:kern w:val="0"/>
          <w:sz w:val="28"/>
          <w:szCs w:val="28"/>
          <w:u w:val="single"/>
        </w:rPr>
        <w:t xml:space="preserve"> 厅内发送：委厅领导,财务处、人事处、学生处、教师资格认定</w:t>
      </w:r>
      <w:r>
        <w:rPr>
          <w:rFonts w:hint="eastAsia" w:ascii="仿宋_GB2312" w:eastAsia="仿宋_GB2312"/>
          <w:kern w:val="0"/>
          <w:sz w:val="28"/>
          <w:szCs w:val="28"/>
          <w:u w:val="single"/>
          <w:lang w:eastAsia="zh-CN"/>
        </w:rPr>
        <w:t>事务</w:t>
      </w:r>
      <w:r>
        <w:rPr>
          <w:rFonts w:hint="eastAsia" w:ascii="仿宋_GB2312" w:eastAsia="仿宋_GB2312"/>
          <w:kern w:val="0"/>
          <w:sz w:val="28"/>
          <w:szCs w:val="28"/>
          <w:u w:val="single"/>
        </w:rPr>
        <w:t>中心  　</w:t>
      </w:r>
    </w:p>
    <w:p>
      <w:r>
        <w:rPr>
          <w:rFonts w:hint="eastAsia" w:ascii="仿宋_GB2312" w:eastAsia="仿宋_GB2312"/>
          <w:sz w:val="28"/>
          <w:szCs w:val="28"/>
          <w:u w:val="single"/>
        </w:rPr>
        <w:t xml:space="preserve"> 河北省教育厅办公室   (主动公开)            202</w:t>
      </w:r>
      <w:r>
        <w:rPr>
          <w:rFonts w:hint="eastAsia" w:ascii="仿宋_GB2312" w:eastAsia="仿宋_GB2312"/>
          <w:sz w:val="28"/>
          <w:szCs w:val="28"/>
          <w:u w:val="single"/>
          <w:lang w:val="en-US" w:eastAsia="zh-CN"/>
        </w:rPr>
        <w:t>1</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 xml:space="preserve">5 </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28</w:t>
      </w:r>
      <w:r>
        <w:rPr>
          <w:rFonts w:hint="eastAsia" w:ascii="仿宋_GB2312" w:eastAsia="仿宋_GB2312"/>
          <w:sz w:val="28"/>
          <w:szCs w:val="28"/>
          <w:u w:val="single"/>
        </w:rPr>
        <w:t xml:space="preserve">日印发     </w:t>
      </w:r>
    </w:p>
    <w:p/>
    <w:sectPr>
      <w:pgSz w:w="11906" w:h="16838"/>
      <w:pgMar w:top="1984" w:right="1400" w:bottom="1984" w:left="108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000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rPr>
    </w:pPr>
    <w:r>
      <w:rPr>
        <w:rStyle w:val="13"/>
        <w:rFonts w:hint="eastAsia" w:ascii="宋体" w:hAnsi="宋体"/>
        <w:sz w:val="28"/>
        <w:szCs w:val="28"/>
      </w:rPr>
      <w:t>-</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23</w:t>
    </w:r>
    <w:r>
      <w:rPr>
        <w:rFonts w:ascii="宋体" w:hAnsi="宋体"/>
        <w:sz w:val="28"/>
        <w:szCs w:val="28"/>
      </w:rPr>
      <w:fldChar w:fldCharType="end"/>
    </w:r>
    <w:r>
      <w:rPr>
        <w:rStyle w:val="13"/>
        <w:rFonts w:hint="eastAsia" w:ascii="宋体" w:hAnsi="宋体"/>
        <w:sz w:val="28"/>
        <w:szCs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7F8B"/>
    <w:rsid w:val="0B51088B"/>
    <w:rsid w:val="127C2908"/>
    <w:rsid w:val="18AC70EE"/>
    <w:rsid w:val="1B142E5A"/>
    <w:rsid w:val="223E1892"/>
    <w:rsid w:val="22E11095"/>
    <w:rsid w:val="234B0749"/>
    <w:rsid w:val="2656072F"/>
    <w:rsid w:val="26C16526"/>
    <w:rsid w:val="28CE01A2"/>
    <w:rsid w:val="294414A4"/>
    <w:rsid w:val="2F1A348E"/>
    <w:rsid w:val="2F2501CD"/>
    <w:rsid w:val="336F0AEC"/>
    <w:rsid w:val="33B5711B"/>
    <w:rsid w:val="37DA1CF0"/>
    <w:rsid w:val="3B58070B"/>
    <w:rsid w:val="409F152D"/>
    <w:rsid w:val="40B260A7"/>
    <w:rsid w:val="41DF7E1F"/>
    <w:rsid w:val="50246B4E"/>
    <w:rsid w:val="51E86A58"/>
    <w:rsid w:val="545F4AD7"/>
    <w:rsid w:val="549F63EA"/>
    <w:rsid w:val="58690497"/>
    <w:rsid w:val="58853285"/>
    <w:rsid w:val="5B55284E"/>
    <w:rsid w:val="5C1726A4"/>
    <w:rsid w:val="5DB05891"/>
    <w:rsid w:val="5EC0321E"/>
    <w:rsid w:val="5EDB4D12"/>
    <w:rsid w:val="65BD276B"/>
    <w:rsid w:val="67C60129"/>
    <w:rsid w:val="6D153ADC"/>
    <w:rsid w:val="6D335A76"/>
    <w:rsid w:val="6F705E87"/>
    <w:rsid w:val="7E593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宋体"/>
      <w:b/>
      <w:bCs/>
      <w:szCs w:val="32"/>
    </w:rPr>
  </w:style>
  <w:style w:type="paragraph" w:styleId="3">
    <w:name w:val="annotation text"/>
    <w:basedOn w:val="1"/>
    <w:link w:val="76"/>
    <w:qFormat/>
    <w:uiPriority w:val="99"/>
    <w:pPr>
      <w:jc w:val="left"/>
    </w:pPr>
    <w:rPr>
      <w:rFonts w:ascii="宋体" w:hAnsi="宋体" w:cs="宋体"/>
      <w:szCs w:val="22"/>
    </w:rPr>
  </w:style>
  <w:style w:type="paragraph" w:styleId="4">
    <w:name w:val="Body Text"/>
    <w:basedOn w:val="1"/>
    <w:link w:val="18"/>
    <w:qFormat/>
    <w:uiPriority w:val="0"/>
    <w:pPr>
      <w:autoSpaceDE w:val="0"/>
      <w:autoSpaceDN w:val="0"/>
      <w:adjustRightInd w:val="0"/>
      <w:jc w:val="left"/>
    </w:pPr>
    <w:rPr>
      <w:rFonts w:ascii="Microsoft JhengHei" w:eastAsia="Microsoft JhengHei"/>
      <w:kern w:val="0"/>
      <w:sz w:val="28"/>
      <w:szCs w:val="28"/>
    </w:rPr>
  </w:style>
  <w:style w:type="paragraph" w:styleId="5">
    <w:name w:val="Balloon Text"/>
    <w:basedOn w:val="1"/>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77"/>
    <w:qFormat/>
    <w:uiPriority w:val="99"/>
    <w:rPr>
      <w:rFonts w:ascii="Times New Roman" w:hAnsi="Times New Roman" w:cs="Times New Roman"/>
      <w:b/>
      <w:bCs/>
      <w:szCs w:val="24"/>
    </w:rPr>
  </w:style>
  <w:style w:type="character" w:styleId="12">
    <w:name w:val="Strong"/>
    <w:qFormat/>
    <w:uiPriority w:val="0"/>
    <w:rPr>
      <w:b/>
      <w:bCs/>
    </w:rPr>
  </w:style>
  <w:style w:type="character" w:styleId="13">
    <w:name w:val="page number"/>
    <w:basedOn w:val="11"/>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styleId="16">
    <w:name w:val="annotation reference"/>
    <w:basedOn w:val="11"/>
    <w:qFormat/>
    <w:uiPriority w:val="99"/>
    <w:rPr>
      <w:sz w:val="21"/>
      <w:szCs w:val="21"/>
    </w:rPr>
  </w:style>
  <w:style w:type="character" w:customStyle="1" w:styleId="17">
    <w:name w:val="pk_txt style1"/>
    <w:basedOn w:val="11"/>
    <w:qFormat/>
    <w:uiPriority w:val="0"/>
  </w:style>
  <w:style w:type="character" w:customStyle="1" w:styleId="18">
    <w:name w:val="正文文本 Char"/>
    <w:link w:val="4"/>
    <w:qFormat/>
    <w:uiPriority w:val="0"/>
    <w:rPr>
      <w:rFonts w:ascii="Microsoft JhengHei" w:eastAsia="Microsoft JhengHei" w:cs="Microsoft JhengHei"/>
      <w:sz w:val="28"/>
      <w:szCs w:val="28"/>
    </w:rPr>
  </w:style>
  <w:style w:type="character" w:customStyle="1" w:styleId="19">
    <w:name w:val="未处理的提及"/>
    <w:qFormat/>
    <w:uiPriority w:val="0"/>
    <w:rPr>
      <w:color w:val="605E5C"/>
      <w:shd w:val="clear" w:color="auto" w:fill="E1DFDD"/>
    </w:rPr>
  </w:style>
  <w:style w:type="character" w:customStyle="1" w:styleId="20">
    <w:name w:val="页脚 Char"/>
    <w:link w:val="6"/>
    <w:qFormat/>
    <w:uiPriority w:val="0"/>
    <w:rPr>
      <w:kern w:val="2"/>
      <w:sz w:val="18"/>
      <w:szCs w:val="18"/>
    </w:rPr>
  </w:style>
  <w:style w:type="paragraph" w:customStyle="1" w:styleId="21">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
    <w:name w:val="xl7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8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2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24"/>
    </w:rPr>
  </w:style>
  <w:style w:type="paragraph" w:customStyle="1" w:styleId="2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1">
    <w:name w:val="xl9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2">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
    <w:name w:val="xl8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_Style 50"/>
    <w:basedOn w:val="1"/>
    <w:qFormat/>
    <w:uiPriority w:val="0"/>
    <w:pPr>
      <w:adjustRightInd w:val="0"/>
      <w:spacing w:line="360" w:lineRule="atLeast"/>
      <w:textAlignment w:val="baseline"/>
    </w:pPr>
  </w:style>
  <w:style w:type="paragraph" w:customStyle="1" w:styleId="36">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
    <w:name w:val="xl8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42">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45">
    <w:name w:val="xl86"/>
    <w:basedOn w:val="1"/>
    <w:qFormat/>
    <w:uiPriority w:val="0"/>
    <w:pPr>
      <w:widowControl/>
      <w:pBdr>
        <w:lef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font5"/>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8">
    <w:name w:val="xl9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Char Char Char Char Char Char Char Char Char"/>
    <w:basedOn w:val="1"/>
    <w:qFormat/>
    <w:uiPriority w:val="0"/>
    <w:pPr>
      <w:adjustRightInd w:val="0"/>
      <w:spacing w:line="360" w:lineRule="atLeast"/>
      <w:textAlignment w:val="baseline"/>
    </w:pPr>
  </w:style>
  <w:style w:type="paragraph" w:customStyle="1" w:styleId="51">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2">
    <w:name w:val="xl8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5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6">
    <w:name w:val="Table Paragraph"/>
    <w:basedOn w:val="1"/>
    <w:qFormat/>
    <w:uiPriority w:val="0"/>
    <w:pPr>
      <w:autoSpaceDE w:val="0"/>
      <w:autoSpaceDN w:val="0"/>
      <w:adjustRightInd w:val="0"/>
      <w:jc w:val="left"/>
    </w:pPr>
    <w:rPr>
      <w:rFonts w:eastAsia="等线"/>
      <w:kern w:val="0"/>
      <w:sz w:val="24"/>
    </w:rPr>
  </w:style>
  <w:style w:type="paragraph" w:customStyle="1" w:styleId="57">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59">
    <w:name w:val="xl77"/>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
    <w:name w:val="xl8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67">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6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7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2">
    <w:name w:val="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7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5">
    <w:name w:val="xl8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character" w:customStyle="1" w:styleId="76">
    <w:name w:val="批注文字 Char"/>
    <w:basedOn w:val="11"/>
    <w:link w:val="3"/>
    <w:qFormat/>
    <w:uiPriority w:val="99"/>
    <w:rPr>
      <w:rFonts w:ascii="宋体" w:hAnsi="宋体" w:cs="宋体"/>
      <w:kern w:val="2"/>
      <w:sz w:val="21"/>
      <w:szCs w:val="22"/>
    </w:rPr>
  </w:style>
  <w:style w:type="character" w:customStyle="1" w:styleId="77">
    <w:name w:val="批注主题 Char"/>
    <w:basedOn w:val="76"/>
    <w:link w:val="9"/>
    <w:qFormat/>
    <w:uiPriority w:val="0"/>
    <w:rPr>
      <w:rFonts w:ascii="宋体" w:hAnsi="宋体" w:cs="宋体"/>
      <w:kern w:val="2"/>
      <w:sz w:val="21"/>
      <w:szCs w:val="22"/>
    </w:rPr>
  </w:style>
  <w:style w:type="paragraph" w:customStyle="1" w:styleId="78">
    <w:name w:val="列出段落1"/>
    <w:basedOn w:val="1"/>
    <w:qFormat/>
    <w:uiPriority w:val="99"/>
    <w:pPr>
      <w:ind w:firstLine="420" w:firstLineChars="200"/>
    </w:pPr>
  </w:style>
  <w:style w:type="paragraph" w:customStyle="1" w:styleId="79">
    <w:name w:val="修订1"/>
    <w:qFormat/>
    <w:uiPriority w:val="99"/>
    <w:rPr>
      <w:rFonts w:ascii="Times New Roman" w:hAnsi="Times New Roman" w:eastAsia="宋体" w:cs="Times New Roman"/>
      <w:kern w:val="2"/>
      <w:sz w:val="21"/>
      <w:szCs w:val="24"/>
      <w:lang w:val="en-US" w:eastAsia="zh-CN" w:bidi="ar-SA"/>
    </w:rPr>
  </w:style>
  <w:style w:type="character" w:customStyle="1" w:styleId="80">
    <w:name w:val="font01"/>
    <w:basedOn w:val="11"/>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9962</Words>
  <Characters>10334</Characters>
  <Lines>0</Lines>
  <Paragraphs>185</Paragraphs>
  <TotalTime>1</TotalTime>
  <ScaleCrop>false</ScaleCrop>
  <LinksUpToDate>false</LinksUpToDate>
  <CharactersWithSpaces>10434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2021-05-16T04:57:00Z</dcterms:created>
  <dc:creator>Lenovo User</dc:creator>
  <cp:lastModifiedBy>小悦</cp:lastModifiedBy>
  <cp:lastPrinted>2021-05-24T09:30:00Z</cp:lastPrinted>
  <dcterms:modified xsi:type="dcterms:W3CDTF">2021-06-18T07:13:14Z</dcterms:modified>
  <dc:title>河 北 省 教 育 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23321199948D409E94F9D215B8B5CCB4</vt:lpwstr>
  </property>
</Properties>
</file>