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Theme="minorEastAsia" w:hAnsiTheme="minorEastAsia" w:eastAsiaTheme="minorEastAsia" w:cstheme="minorEastAsia"/>
          <w:b/>
          <w:i w:val="0"/>
          <w:caps w:val="0"/>
          <w:color w:val="000000"/>
          <w:spacing w:val="0"/>
          <w:sz w:val="21"/>
          <w:szCs w:val="21"/>
        </w:rPr>
      </w:pPr>
      <w:r>
        <w:rPr>
          <w:rFonts w:hint="eastAsia" w:asciiTheme="minorEastAsia" w:hAnsiTheme="minorEastAsia" w:eastAsiaTheme="minorEastAsia" w:cstheme="minorEastAsia"/>
          <w:b/>
          <w:i w:val="0"/>
          <w:caps w:val="0"/>
          <w:color w:val="000000"/>
          <w:spacing w:val="0"/>
          <w:sz w:val="21"/>
          <w:szCs w:val="21"/>
          <w:bdr w:val="none" w:color="auto" w:sz="0" w:space="0"/>
          <w:shd w:val="clear" w:fill="FFFFFF"/>
        </w:rPr>
        <w:t>申论五大题型的特点及作答方式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right="0" w:firstLine="420" w:firstLineChars="20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bdr w:val="none" w:color="auto" w:sz="0" w:space="0"/>
          <w:shd w:val="clear" w:fill="FFFFFF"/>
        </w:rPr>
        <w:t>历年申论考试题型基本不变，大体为五类常考题型，即归纳概括类题型、综合分析类题型、对策类试题和公文写作、行政论文写作。这五大题型有其各自的特点与作答方式：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bdr w:val="none" w:color="auto" w:sz="0" w:space="0"/>
          <w:shd w:val="clear" w:fill="FFFFFF"/>
        </w:rPr>
        <w:t>　　</w:t>
      </w:r>
      <w:r>
        <w:rPr>
          <w:rStyle w:val="5"/>
          <w:rFonts w:hint="eastAsia" w:asciiTheme="minorEastAsia" w:hAnsiTheme="minorEastAsia" w:eastAsiaTheme="minorEastAsia" w:cstheme="minorEastAsia"/>
          <w:i w:val="0"/>
          <w:caps w:val="0"/>
          <w:color w:val="000000"/>
          <w:spacing w:val="0"/>
          <w:sz w:val="21"/>
          <w:szCs w:val="21"/>
          <w:bdr w:val="none" w:color="auto" w:sz="0" w:space="0"/>
          <w:shd w:val="clear" w:fill="FFFFFF"/>
        </w:rPr>
        <w:t>归纳概括类</w:t>
      </w:r>
      <w:bookmarkStart w:id="0" w:name="_GoBack"/>
      <w:bookmarkEnd w:id="0"/>
      <w:r>
        <w:rPr>
          <w:rStyle w:val="5"/>
          <w:rFonts w:hint="eastAsia" w:asciiTheme="minorEastAsia" w:hAnsiTheme="minorEastAsia" w:eastAsiaTheme="minorEastAsia" w:cstheme="minorEastAsia"/>
          <w:i w:val="0"/>
          <w:caps w:val="0"/>
          <w:color w:val="000000"/>
          <w:spacing w:val="0"/>
          <w:sz w:val="21"/>
          <w:szCs w:val="21"/>
          <w:bdr w:val="none" w:color="auto" w:sz="0" w:space="0"/>
          <w:shd w:val="clear" w:fill="FFFFFF"/>
        </w:rPr>
        <w:t>试题</w:t>
      </w:r>
      <w:r>
        <w:rPr>
          <w:rFonts w:hint="eastAsia" w:asciiTheme="minorEastAsia" w:hAnsiTheme="minorEastAsia" w:eastAsiaTheme="minorEastAsia" w:cstheme="minorEastAsia"/>
          <w:i w:val="0"/>
          <w:caps w:val="0"/>
          <w:color w:val="000000"/>
          <w:spacing w:val="0"/>
          <w:sz w:val="21"/>
          <w:szCs w:val="21"/>
          <w:bdr w:val="none" w:color="auto" w:sz="0" w:space="0"/>
          <w:shd w:val="clear" w:fill="FFFFFF"/>
        </w:rPr>
        <w:t>是最基础的题型，它主要是考查你对材料信息的提取能力和语言归纳能力。作答这一类试题，要注意题目的要求是总结主要内容还是部分内容(如原因、现象、影响等)，是根据所有材料来总结还是某数则材料来总结，等等。此外，该类试题的作答要点需囊括全面，并高度概括，言简意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bdr w:val="none" w:color="auto" w:sz="0" w:space="0"/>
          <w:shd w:val="clear" w:fill="FFFFFF"/>
        </w:rPr>
        <w:t>　　</w:t>
      </w:r>
      <w:r>
        <w:rPr>
          <w:rStyle w:val="5"/>
          <w:rFonts w:hint="eastAsia" w:asciiTheme="minorEastAsia" w:hAnsiTheme="minorEastAsia" w:eastAsiaTheme="minorEastAsia" w:cstheme="minorEastAsia"/>
          <w:i w:val="0"/>
          <w:caps w:val="0"/>
          <w:color w:val="000000"/>
          <w:spacing w:val="0"/>
          <w:sz w:val="21"/>
          <w:szCs w:val="21"/>
          <w:bdr w:val="none" w:color="auto" w:sz="0" w:space="0"/>
          <w:shd w:val="clear" w:fill="FFFFFF"/>
        </w:rPr>
        <w:t>分析类试题</w:t>
      </w:r>
      <w:r>
        <w:rPr>
          <w:rFonts w:hint="eastAsia" w:asciiTheme="minorEastAsia" w:hAnsiTheme="minorEastAsia" w:eastAsiaTheme="minorEastAsia" w:cstheme="minorEastAsia"/>
          <w:i w:val="0"/>
          <w:caps w:val="0"/>
          <w:color w:val="000000"/>
          <w:spacing w:val="0"/>
          <w:sz w:val="21"/>
          <w:szCs w:val="21"/>
          <w:bdr w:val="none" w:color="auto" w:sz="0" w:space="0"/>
          <w:shd w:val="clear" w:fill="FFFFFF"/>
        </w:rPr>
        <w:t>相对较为复杂，有启示型分析题、观点型分析题、判断性分析题等多种细分类型，要能够清楚地对题目定性。综合分析题的作答，要求有严密的思维逻辑，论述透彻。一般来讲，很多分析类型的题目都可以按照是什么-为什么-怎么办的思路来作答。当然具体还是要看题目的提问方式与要求等，如启示类分析题的作答一般就需要在总结经验或教训的基础上得到启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bdr w:val="none" w:color="auto" w:sz="0" w:space="0"/>
          <w:shd w:val="clear" w:fill="FFFFFF"/>
        </w:rPr>
        <w:t>　　</w:t>
      </w:r>
      <w:r>
        <w:rPr>
          <w:rStyle w:val="5"/>
          <w:rFonts w:hint="eastAsia" w:asciiTheme="minorEastAsia" w:hAnsiTheme="minorEastAsia" w:eastAsiaTheme="minorEastAsia" w:cstheme="minorEastAsia"/>
          <w:i w:val="0"/>
          <w:caps w:val="0"/>
          <w:color w:val="000000"/>
          <w:spacing w:val="0"/>
          <w:sz w:val="21"/>
          <w:szCs w:val="21"/>
          <w:bdr w:val="none" w:color="auto" w:sz="0" w:space="0"/>
          <w:shd w:val="clear" w:fill="FFFFFF"/>
        </w:rPr>
        <w:t>对策类试题</w:t>
      </w:r>
      <w:r>
        <w:rPr>
          <w:rFonts w:hint="eastAsia" w:asciiTheme="minorEastAsia" w:hAnsiTheme="minorEastAsia" w:eastAsiaTheme="minorEastAsia" w:cstheme="minorEastAsia"/>
          <w:i w:val="0"/>
          <w:caps w:val="0"/>
          <w:color w:val="000000"/>
          <w:spacing w:val="0"/>
          <w:sz w:val="21"/>
          <w:szCs w:val="21"/>
          <w:bdr w:val="none" w:color="auto" w:sz="0" w:space="0"/>
          <w:shd w:val="clear" w:fill="FFFFFF"/>
        </w:rPr>
        <w:t>重点考查处理相关社会问题的能力，如：如何推进农业现代化建设;如何发展文化产业;为环境治理工作提出建议……解答此类型题目，意识要符合答题的针对性要求，即所提对策应是实实在在解决此问题;二是要切实可行，不是喊“假、大、空”的口号。且一般来说，答题所提对策多是直接来源于材料或是隐含于材料中，比如要通过问题的原因来推导措施。总之，紧扣题目和给定材料，并落到实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bdr w:val="none" w:color="auto" w:sz="0" w:space="0"/>
          <w:shd w:val="clear" w:fill="FFFFFF"/>
        </w:rPr>
        <w:t>　　</w:t>
      </w:r>
      <w:r>
        <w:rPr>
          <w:rStyle w:val="5"/>
          <w:rFonts w:hint="eastAsia" w:asciiTheme="minorEastAsia" w:hAnsiTheme="minorEastAsia" w:eastAsiaTheme="minorEastAsia" w:cstheme="minorEastAsia"/>
          <w:i w:val="0"/>
          <w:caps w:val="0"/>
          <w:color w:val="000000"/>
          <w:spacing w:val="0"/>
          <w:sz w:val="21"/>
          <w:szCs w:val="21"/>
          <w:bdr w:val="none" w:color="auto" w:sz="0" w:space="0"/>
          <w:shd w:val="clear" w:fill="FFFFFF"/>
        </w:rPr>
        <w:t>公文写作</w:t>
      </w:r>
      <w:r>
        <w:rPr>
          <w:rFonts w:hint="eastAsia" w:asciiTheme="minorEastAsia" w:hAnsiTheme="minorEastAsia" w:eastAsiaTheme="minorEastAsia" w:cstheme="minorEastAsia"/>
          <w:i w:val="0"/>
          <w:caps w:val="0"/>
          <w:color w:val="000000"/>
          <w:spacing w:val="0"/>
          <w:sz w:val="21"/>
          <w:szCs w:val="21"/>
          <w:bdr w:val="none" w:color="auto" w:sz="0" w:space="0"/>
          <w:shd w:val="clear" w:fill="FFFFFF"/>
        </w:rPr>
        <w:t>是实际行政工作中常面临的事务，实用性强，因而在近年的申论考试中也愈来愈受到关注，国考以及多数省份的考试中都有涉及。总的来讲，公文写作一般要注意两个方面，一是公文的写作格式，二是公文写作的正文内容。格式部分，现在的考试中越来越弱化，最需要关注的还是正文部分，其内容应当满足题中各项要求，达到该公文的实际效果，比如倡议书要起到倡导、提议某特定对象去做某事的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bdr w:val="none" w:color="auto" w:sz="0" w:space="0"/>
          <w:shd w:val="clear" w:fill="FFFFFF"/>
        </w:rPr>
        <w:t>　　</w:t>
      </w:r>
      <w:r>
        <w:rPr>
          <w:rStyle w:val="5"/>
          <w:rFonts w:hint="eastAsia" w:asciiTheme="minorEastAsia" w:hAnsiTheme="minorEastAsia" w:eastAsiaTheme="minorEastAsia" w:cstheme="minorEastAsia"/>
          <w:i w:val="0"/>
          <w:caps w:val="0"/>
          <w:color w:val="000000"/>
          <w:spacing w:val="0"/>
          <w:sz w:val="21"/>
          <w:szCs w:val="21"/>
          <w:bdr w:val="none" w:color="auto" w:sz="0" w:space="0"/>
          <w:shd w:val="clear" w:fill="FFFFFF"/>
        </w:rPr>
        <w:t>行政论文写作</w:t>
      </w:r>
      <w:r>
        <w:rPr>
          <w:rFonts w:hint="eastAsia" w:asciiTheme="minorEastAsia" w:hAnsiTheme="minorEastAsia" w:eastAsiaTheme="minorEastAsia" w:cstheme="minorEastAsia"/>
          <w:i w:val="0"/>
          <w:caps w:val="0"/>
          <w:color w:val="000000"/>
          <w:spacing w:val="0"/>
          <w:sz w:val="21"/>
          <w:szCs w:val="21"/>
          <w:bdr w:val="none" w:color="auto" w:sz="0" w:space="0"/>
          <w:shd w:val="clear" w:fill="FFFFFF"/>
        </w:rPr>
        <w:t>，它是多数考生所公认的难点，普遍存在无话可写的状况。其实，它也并不是那么难。首先，审题是至关重要的一步，同时也要能够把握材料的主旨，避免出现偏题、跑题的问题。接下来，需要拟定一个恰当的标题，其要求是直观、明确，如果是策论文写作，还应当体现其应有的策论性。具体到文章的写作，其整体思路是总结问题-分析问题-解决问题。文中，可运用举例论证、对比论证、理论论证等手法。此外，也应符合行政语言的规范性要求，客观、严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bdr w:val="none" w:color="auto" w:sz="0" w:space="0"/>
          <w:shd w:val="clear" w:fill="FFFFFF"/>
        </w:rPr>
        <w:t>　　关于申论的五大常规题型分析到此，建议大家结合各类试题的特点进行针对性的学习，尤其要强化对薄弱题型的训练，熟练掌握答题技巧。</w:t>
      </w:r>
    </w:p>
    <w:p>
      <w:pPr>
        <w:rPr>
          <w:rFonts w:hint="eastAsia" w:asciiTheme="minorEastAsia" w:hAnsiTheme="minorEastAsia" w:eastAsiaTheme="minorEastAsia" w:cstheme="minorEastAsia"/>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026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国华教育-小倩老师</cp:lastModifiedBy>
  <dcterms:modified xsi:type="dcterms:W3CDTF">2018-11-28T09:23:23Z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