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0D0D0D" w:themeColor="text1" w:themeTint="F2"/>
          <w:spacing w:val="0"/>
          <w:sz w:val="21"/>
          <w:szCs w:val="21"/>
          <w14:textFill>
            <w14:solidFill>
              <w14:schemeClr w14:val="tx1">
                <w14:lumMod w14:val="95000"/>
                <w14:lumOff w14:val="5000"/>
              </w14:schemeClr>
            </w14:solidFill>
          </w14:textFill>
        </w:rPr>
      </w:pPr>
      <w:r>
        <w:rPr>
          <w:rFonts w:hint="eastAsia" w:ascii="宋体" w:hAnsi="宋体" w:eastAsia="宋体" w:cs="宋体"/>
          <w:b/>
          <w:i w:val="0"/>
          <w:caps w:val="0"/>
          <w:color w:val="0D0D0D" w:themeColor="text1" w:themeTint="F2"/>
          <w:spacing w:val="0"/>
          <w:sz w:val="21"/>
          <w:szCs w:val="21"/>
          <w:bdr w:val="none" w:color="auto" w:sz="0" w:space="0"/>
          <w:shd w:val="clear" w:fill="FFFFFF"/>
          <w14:textFill>
            <w14:solidFill>
              <w14:schemeClr w14:val="tx1">
                <w14:lumMod w14:val="95000"/>
                <w14:lumOff w14:val="5000"/>
              </w14:schemeClr>
            </w14:solidFill>
          </w14:textFill>
        </w:rPr>
        <w:t>资料分析中的经济学名词</w:t>
      </w:r>
      <w:r>
        <w:rPr>
          <w:rFonts w:hint="eastAsia" w:cs="宋体"/>
          <w:b/>
          <w:i w:val="0"/>
          <w:caps w:val="0"/>
          <w:color w:val="0D0D0D" w:themeColor="text1" w:themeTint="F2"/>
          <w:spacing w:val="0"/>
          <w:sz w:val="21"/>
          <w:szCs w:val="21"/>
          <w:bdr w:val="none" w:color="auto" w:sz="0" w:space="0"/>
          <w:shd w:val="clear" w:fill="FFFFFF"/>
          <w:lang w:eastAsia="zh-CN"/>
          <w14:textFill>
            <w14:solidFill>
              <w14:schemeClr w14:val="tx1">
                <w14:lumMod w14:val="95000"/>
                <w14:lumOff w14:val="5000"/>
              </w14:schemeClr>
            </w14:solidFill>
          </w14:textFill>
        </w:rPr>
        <w:t>——</w:t>
      </w:r>
      <w:r>
        <w:rPr>
          <w:rFonts w:hint="eastAsia" w:ascii="宋体" w:hAnsi="宋体" w:eastAsia="宋体" w:cs="宋体"/>
          <w:b/>
          <w:i w:val="0"/>
          <w:caps w:val="0"/>
          <w:color w:val="0D0D0D" w:themeColor="text1" w:themeTint="F2"/>
          <w:spacing w:val="0"/>
          <w:sz w:val="21"/>
          <w:szCs w:val="21"/>
          <w:bdr w:val="none" w:color="auto" w:sz="0" w:space="0"/>
          <w:shd w:val="clear" w:fill="FFFFFF"/>
          <w14:textFill>
            <w14:solidFill>
              <w14:schemeClr w14:val="tx1">
                <w14:lumMod w14:val="95000"/>
                <w14:lumOff w14:val="5000"/>
              </w14:schemeClr>
            </w14:solidFill>
          </w14:textFill>
        </w:rPr>
        <w:t>行测答题技巧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22" w:firstLineChars="200"/>
        <w:rPr>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一、基本概念</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对外贸易额：指一个国家在一定时期内的进口总额与出口总额之和。即进出口总额，也是实际进出我国国境的货物总金额。</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贸易差额：又称净出口额，是指一个国家在一定时期内出口总额与进口总额之间的差额，数值可以是正数，也可以是负数。正数表示顺差，负数表示逆差。</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贸易顺差：也称出超，表示一定时期的出口额大于进口额。</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贸易逆差：也称入超、赤子，表示一定时期内出口额小于进口额。</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w:t>
      </w:r>
      <w:r>
        <w:rPr>
          <w:rStyle w:val="5"/>
          <w:rFonts w:hint="eastAsia" w:ascii="宋体" w:hAnsi="宋体" w:eastAsia="宋体" w:cs="宋体"/>
          <w:i w:val="0"/>
          <w:caps w:val="0"/>
          <w:color w:val="000000"/>
          <w:spacing w:val="0"/>
          <w:sz w:val="21"/>
          <w:szCs w:val="21"/>
          <w:bdr w:val="none" w:color="auto" w:sz="0" w:space="0"/>
          <w:shd w:val="clear" w:fill="FFFFFF"/>
        </w:rPr>
        <w:t>二、基</w:t>
      </w:r>
      <w:bookmarkStart w:id="0" w:name="_GoBack"/>
      <w:bookmarkEnd w:id="0"/>
      <w:r>
        <w:rPr>
          <w:rStyle w:val="5"/>
          <w:rFonts w:hint="eastAsia" w:ascii="宋体" w:hAnsi="宋体" w:eastAsia="宋体" w:cs="宋体"/>
          <w:i w:val="0"/>
          <w:caps w:val="0"/>
          <w:color w:val="000000"/>
          <w:spacing w:val="0"/>
          <w:sz w:val="21"/>
          <w:szCs w:val="21"/>
          <w:bdr w:val="none" w:color="auto" w:sz="0" w:space="0"/>
          <w:shd w:val="clear" w:fill="FFFFFF"/>
        </w:rPr>
        <w:t>本公式</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贸易顺差=出口额-进口额</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贸易逆差=进口额-出口额</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进出口额=出口额+进口额</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实现贸易顺差时，进口额=(进出口总额-贸易顺差)÷2；</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出口额=(进出口总额+贸易顺差)÷2；</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实现贸易逆差时，进口额=(进出口总额+贸易逆差)÷2；</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出口额=(进出口总额-贸易顺差)÷2。</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【例题】统计公报显示，2012年全年货物进出口总额38668亿美元，比上年增长6.2%。其中，出口20489亿美元，增长7.9%；进口18178亿美元，增长4.3%。2012年，我国对外贸易顺差是( )亿美元。</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【参考解析】直接应用公式：贸易顺差=出口额-进口额，题干所求时间为2012年，即现期所对应的贸易顺差，那应该代入2012年的出口额与进口额即可。结果为20489-18178=2311亿美元。</w:t>
      </w:r>
      <w:r>
        <w:rPr>
          <w:rFonts w:hint="eastAsia" w:ascii="宋体" w:hAnsi="宋体" w:eastAsia="宋体" w:cs="宋体"/>
          <w:i w:val="0"/>
          <w:caps w:val="0"/>
          <w:color w:val="000000"/>
          <w:spacing w:val="0"/>
          <w:sz w:val="21"/>
          <w:szCs w:val="21"/>
          <w:bdr w:val="none" w:color="auto" w:sz="0" w:space="0"/>
          <w:shd w:val="clear" w:fill="FFFFFF"/>
        </w:rPr>
        <w:br w:type="textWrapping"/>
      </w:r>
      <w:r>
        <w:rPr>
          <w:rFonts w:hint="eastAsia" w:ascii="宋体" w:hAnsi="宋体" w:eastAsia="宋体" w:cs="宋体"/>
          <w:i w:val="0"/>
          <w:caps w:val="0"/>
          <w:color w:val="000000"/>
          <w:spacing w:val="0"/>
          <w:sz w:val="21"/>
          <w:szCs w:val="21"/>
          <w:bdr w:val="none" w:color="auto" w:sz="0" w:space="0"/>
          <w:shd w:val="clear" w:fill="FFFFFF"/>
        </w:rPr>
        <w:t>　　通过上述例题全面总结概括了资料分析当中有关进出口贸易的相关概念以及涉及的基本公式，希望各位备考考生能够抽出几个晨读时间来重点记忆一下这部分概念和公式，在理解概念的基础上去记忆公式是非常快速持久的，只有公式把握牢靠，才能够在考场上短暂时间内快速反应，做到从容不迫，从而拿到满意的分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6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国华教育-小倩老师</cp:lastModifiedBy>
  <dcterms:modified xsi:type="dcterms:W3CDTF">2018-11-28T08:41:18Z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